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76" w:rsidRPr="00D37676" w:rsidRDefault="00D37676" w:rsidP="00D37676">
      <w:pPr>
        <w:shd w:val="clear" w:color="auto" w:fill="FFFFFF"/>
        <w:spacing w:before="300" w:after="150" w:line="276" w:lineRule="atLeast"/>
        <w:outlineLvl w:val="1"/>
        <w:rPr>
          <w:rFonts w:ascii="inherit" w:eastAsia="Times New Roman" w:hAnsi="inherit" w:cs="Tahoma"/>
          <w:b/>
          <w:bCs/>
          <w:color w:val="0085CB"/>
          <w:kern w:val="36"/>
          <w:sz w:val="45"/>
          <w:szCs w:val="45"/>
          <w:lang w:eastAsia="cs-CZ"/>
        </w:rPr>
      </w:pPr>
      <w:proofErr w:type="gramStart"/>
      <w:r w:rsidRPr="00D37676">
        <w:rPr>
          <w:rFonts w:ascii="inherit" w:eastAsia="Times New Roman" w:hAnsi="inherit" w:cs="Tahoma"/>
          <w:b/>
          <w:bCs/>
          <w:color w:val="0085CB"/>
          <w:kern w:val="36"/>
          <w:sz w:val="45"/>
          <w:szCs w:val="45"/>
          <w:lang w:eastAsia="cs-CZ"/>
        </w:rPr>
        <w:t>Nenechte</w:t>
      </w:r>
      <w:proofErr w:type="gramEnd"/>
      <w:r w:rsidRPr="00D37676">
        <w:rPr>
          <w:rFonts w:ascii="inherit" w:eastAsia="Times New Roman" w:hAnsi="inherit" w:cs="Tahoma"/>
          <w:b/>
          <w:bCs/>
          <w:color w:val="0085CB"/>
          <w:kern w:val="36"/>
          <w:sz w:val="45"/>
          <w:szCs w:val="45"/>
          <w:lang w:eastAsia="cs-CZ"/>
        </w:rPr>
        <w:t xml:space="preserve"> si ujít benefiční festival </w:t>
      </w:r>
      <w:proofErr w:type="gramStart"/>
      <w:r w:rsidRPr="00D37676">
        <w:rPr>
          <w:rFonts w:ascii="inherit" w:eastAsia="Times New Roman" w:hAnsi="inherit" w:cs="Tahoma"/>
          <w:b/>
          <w:bCs/>
          <w:color w:val="0085CB"/>
          <w:kern w:val="36"/>
          <w:sz w:val="45"/>
          <w:szCs w:val="45"/>
          <w:lang w:eastAsia="cs-CZ"/>
        </w:rPr>
        <w:t>Křič</w:t>
      </w:r>
      <w:proofErr w:type="gramEnd"/>
      <w:r w:rsidRPr="00D37676">
        <w:rPr>
          <w:rFonts w:ascii="inherit" w:eastAsia="Times New Roman" w:hAnsi="inherit" w:cs="Tahoma"/>
          <w:b/>
          <w:bCs/>
          <w:color w:val="0085CB"/>
          <w:kern w:val="36"/>
          <w:sz w:val="45"/>
          <w:szCs w:val="45"/>
          <w:lang w:eastAsia="cs-CZ"/>
        </w:rPr>
        <w:t xml:space="preserve"> </w:t>
      </w:r>
      <w:proofErr w:type="spellStart"/>
      <w:r w:rsidRPr="00D37676">
        <w:rPr>
          <w:rFonts w:ascii="inherit" w:eastAsia="Times New Roman" w:hAnsi="inherit" w:cs="Tahoma"/>
          <w:b/>
          <w:bCs/>
          <w:color w:val="0085CB"/>
          <w:kern w:val="36"/>
          <w:sz w:val="45"/>
          <w:szCs w:val="45"/>
          <w:lang w:eastAsia="cs-CZ"/>
        </w:rPr>
        <w:t>Fest</w:t>
      </w:r>
      <w:proofErr w:type="spellEnd"/>
    </w:p>
    <w:p w:rsidR="00D37676" w:rsidRPr="00D37676" w:rsidRDefault="00D37676" w:rsidP="00D37676">
      <w:pPr>
        <w:shd w:val="clear" w:color="auto" w:fill="FFFFFF"/>
        <w:spacing w:before="150" w:after="600" w:line="360" w:lineRule="atLeast"/>
        <w:rPr>
          <w:rFonts w:ascii="Open Sans" w:eastAsia="Times New Roman" w:hAnsi="Open Sans" w:cs="Tahoma"/>
          <w:color w:val="2A2A2A"/>
          <w:sz w:val="24"/>
          <w:szCs w:val="24"/>
          <w:lang w:eastAsia="cs-CZ"/>
        </w:rPr>
      </w:pPr>
      <w:r w:rsidRPr="00D37676">
        <w:rPr>
          <w:rFonts w:ascii="Open Sans" w:eastAsia="Times New Roman" w:hAnsi="Open Sans" w:cs="Tahoma"/>
          <w:color w:val="2A2A2A"/>
          <w:sz w:val="24"/>
          <w:szCs w:val="24"/>
          <w:lang w:eastAsia="cs-CZ"/>
        </w:rPr>
        <w:t>Chříč – Ze slavnostního, oficiálního otevření chráněného pivovaru v Chříči, které je naplánováno na tuto sobotu, mají mimo jiné velkou radost také klienti Domova Domino Zavidov (zařízení pro osoby se zdravotním postižením).</w:t>
      </w:r>
    </w:p>
    <w:p w:rsidR="00D37676" w:rsidRPr="00D37676" w:rsidRDefault="00D37676" w:rsidP="00D37676">
      <w:pPr>
        <w:shd w:val="clear" w:color="auto" w:fill="FFFFFF"/>
        <w:spacing w:after="0" w:line="240" w:lineRule="auto"/>
        <w:rPr>
          <w:rFonts w:ascii="Open Sans" w:eastAsia="Times New Roman" w:hAnsi="Open Sans" w:cs="Tahoma"/>
          <w:color w:val="393939"/>
          <w:sz w:val="21"/>
          <w:szCs w:val="21"/>
          <w:lang w:eastAsia="cs-CZ"/>
        </w:rPr>
      </w:pPr>
      <w:r w:rsidRPr="00D37676">
        <w:rPr>
          <w:rFonts w:ascii="Open Sans" w:eastAsia="Times New Roman" w:hAnsi="Open Sans" w:cs="Tahoma"/>
          <w:noProof/>
          <w:color w:val="000000"/>
          <w:sz w:val="21"/>
          <w:szCs w:val="21"/>
          <w:lang w:eastAsia="cs-CZ"/>
        </w:rPr>
        <w:drawing>
          <wp:inline distT="0" distB="0" distL="0" distR="0" wp14:anchorId="02935D0B" wp14:editId="20BA2554">
            <wp:extent cx="5762625" cy="4324350"/>
            <wp:effectExtent l="0" t="0" r="9525" b="0"/>
            <wp:docPr id="1" name="obrázek 1" descr="Foto z festival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z festival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D37676" w:rsidRPr="00D37676" w:rsidRDefault="00D37676" w:rsidP="00D37676">
      <w:pPr>
        <w:shd w:val="clear" w:color="auto" w:fill="FFFFFF"/>
        <w:spacing w:before="30" w:after="150" w:line="240" w:lineRule="auto"/>
        <w:rPr>
          <w:rFonts w:ascii="Open Sans" w:eastAsia="Times New Roman" w:hAnsi="Open Sans" w:cs="Tahoma"/>
          <w:color w:val="6C6C6C"/>
          <w:sz w:val="20"/>
          <w:szCs w:val="20"/>
          <w:lang w:eastAsia="cs-CZ"/>
        </w:rPr>
      </w:pPr>
      <w:r w:rsidRPr="00D37676">
        <w:rPr>
          <w:rFonts w:ascii="Open Sans" w:eastAsia="Times New Roman" w:hAnsi="Open Sans" w:cs="Tahoma"/>
          <w:color w:val="6C6C6C"/>
          <w:sz w:val="20"/>
          <w:szCs w:val="20"/>
          <w:lang w:eastAsia="cs-CZ"/>
        </w:rPr>
        <w:t xml:space="preserve">Foto z </w:t>
      </w:r>
      <w:proofErr w:type="spellStart"/>
      <w:r w:rsidRPr="00D37676">
        <w:rPr>
          <w:rFonts w:ascii="Open Sans" w:eastAsia="Times New Roman" w:hAnsi="Open Sans" w:cs="Tahoma"/>
          <w:color w:val="6C6C6C"/>
          <w:sz w:val="20"/>
          <w:szCs w:val="20"/>
          <w:lang w:eastAsia="cs-CZ"/>
        </w:rPr>
        <w:t>festivaluAutor</w:t>
      </w:r>
      <w:proofErr w:type="spellEnd"/>
      <w:r w:rsidRPr="00D37676">
        <w:rPr>
          <w:rFonts w:ascii="Open Sans" w:eastAsia="Times New Roman" w:hAnsi="Open Sans" w:cs="Tahoma"/>
          <w:color w:val="6C6C6C"/>
          <w:sz w:val="20"/>
          <w:szCs w:val="20"/>
          <w:lang w:eastAsia="cs-CZ"/>
        </w:rPr>
        <w:t>: archiv pivovaru Chříč</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Ředitelka domova Hana Rusňáková vysvětlila: „V chráněných dílnách pivovaru našlo práci pět našich klientů a bude jich šest. Docházeli tam už v takzvaném zkušebním období od června."</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 xml:space="preserve">Zvládají v pivovaru jednoduché </w:t>
      </w:r>
      <w:hyperlink r:id="rId6" w:tgtFrame="_blank" w:history="1">
        <w:r w:rsidRPr="00D37676">
          <w:rPr>
            <w:rFonts w:ascii="Open Sans" w:eastAsia="Times New Roman" w:hAnsi="Open Sans" w:cs="Tahoma"/>
            <w:color w:val="008000"/>
            <w:sz w:val="21"/>
            <w:szCs w:val="21"/>
            <w:u w:val="single"/>
            <w:lang w:eastAsia="cs-CZ"/>
          </w:rPr>
          <w:t>úkoly</w:t>
        </w:r>
      </w:hyperlink>
      <w:r w:rsidRPr="00D37676">
        <w:rPr>
          <w:rFonts w:ascii="Open Sans" w:eastAsia="Times New Roman" w:hAnsi="Open Sans" w:cs="Tahoma"/>
          <w:color w:val="393939"/>
          <w:sz w:val="21"/>
          <w:szCs w:val="21"/>
          <w:lang w:eastAsia="cs-CZ"/>
        </w:rPr>
        <w:t xml:space="preserve">, jejichž plnění je moc těší. „Jsou nadšeni. To, že dostali práci, jim dodalo sebevědomí. V tuto chvíli už mají pracovní poměr na dobu </w:t>
      </w:r>
      <w:r w:rsidRPr="00D37676">
        <w:rPr>
          <w:rFonts w:ascii="MS Mincho" w:eastAsia="MS Mincho" w:hAnsi="MS Mincho" w:cs="MS Mincho" w:hint="eastAsia"/>
          <w:color w:val="393939"/>
          <w:sz w:val="21"/>
          <w:szCs w:val="21"/>
          <w:lang w:eastAsia="cs-CZ"/>
        </w:rPr>
        <w:t> </w:t>
      </w:r>
      <w:r w:rsidRPr="00D37676">
        <w:rPr>
          <w:rFonts w:ascii="Open Sans" w:eastAsia="Times New Roman" w:hAnsi="Open Sans" w:cs="Tahoma"/>
          <w:color w:val="393939"/>
          <w:sz w:val="21"/>
          <w:szCs w:val="21"/>
          <w:lang w:eastAsia="cs-CZ"/>
        </w:rPr>
        <w:t>neur</w:t>
      </w:r>
      <w:r w:rsidRPr="00D37676">
        <w:rPr>
          <w:rFonts w:ascii="Times New Roman" w:eastAsia="Times New Roman" w:hAnsi="Times New Roman" w:cs="Times New Roman"/>
          <w:color w:val="393939"/>
          <w:sz w:val="21"/>
          <w:szCs w:val="21"/>
          <w:lang w:eastAsia="cs-CZ"/>
        </w:rPr>
        <w:t>č</w:t>
      </w:r>
      <w:r w:rsidRPr="00D37676">
        <w:rPr>
          <w:rFonts w:ascii="Open Sans" w:eastAsia="Times New Roman" w:hAnsi="Open Sans" w:cs="Tahoma"/>
          <w:color w:val="393939"/>
          <w:sz w:val="21"/>
          <w:szCs w:val="21"/>
          <w:lang w:eastAsia="cs-CZ"/>
        </w:rPr>
        <w:t xml:space="preserve">itou. </w:t>
      </w:r>
      <w:r w:rsidRPr="00D37676">
        <w:rPr>
          <w:rFonts w:ascii="Times New Roman" w:eastAsia="Times New Roman" w:hAnsi="Times New Roman" w:cs="Times New Roman"/>
          <w:color w:val="393939"/>
          <w:sz w:val="21"/>
          <w:szCs w:val="21"/>
          <w:lang w:eastAsia="cs-CZ"/>
        </w:rPr>
        <w:t>Ú</w:t>
      </w:r>
      <w:r w:rsidRPr="00D37676">
        <w:rPr>
          <w:rFonts w:ascii="Open Sans" w:eastAsia="Times New Roman" w:hAnsi="Open Sans" w:cs="Tahoma"/>
          <w:color w:val="393939"/>
          <w:sz w:val="21"/>
          <w:szCs w:val="21"/>
          <w:lang w:eastAsia="cs-CZ"/>
        </w:rPr>
        <w:t>vazky jsou to opravdu n</w:t>
      </w:r>
      <w:r w:rsidRPr="00D37676">
        <w:rPr>
          <w:rFonts w:ascii="Times New Roman" w:eastAsia="Times New Roman" w:hAnsi="Times New Roman" w:cs="Times New Roman"/>
          <w:color w:val="393939"/>
          <w:sz w:val="21"/>
          <w:szCs w:val="21"/>
          <w:lang w:eastAsia="cs-CZ"/>
        </w:rPr>
        <w:t>í</w:t>
      </w:r>
      <w:r w:rsidRPr="00D37676">
        <w:rPr>
          <w:rFonts w:ascii="Open Sans" w:eastAsia="Times New Roman" w:hAnsi="Open Sans" w:cs="Tahoma"/>
          <w:color w:val="393939"/>
          <w:sz w:val="21"/>
          <w:szCs w:val="21"/>
          <w:lang w:eastAsia="cs-CZ"/>
        </w:rPr>
        <w:t>zk</w:t>
      </w:r>
      <w:r w:rsidRPr="00D37676">
        <w:rPr>
          <w:rFonts w:ascii="Times New Roman" w:eastAsia="Times New Roman" w:hAnsi="Times New Roman" w:cs="Times New Roman"/>
          <w:color w:val="393939"/>
          <w:sz w:val="21"/>
          <w:szCs w:val="21"/>
          <w:lang w:eastAsia="cs-CZ"/>
        </w:rPr>
        <w:t>é</w:t>
      </w:r>
      <w:r w:rsidRPr="00D37676">
        <w:rPr>
          <w:rFonts w:ascii="Open Sans" w:eastAsia="Times New Roman" w:hAnsi="Open Sans" w:cs="Tahoma"/>
          <w:color w:val="393939"/>
          <w:sz w:val="21"/>
          <w:szCs w:val="21"/>
          <w:lang w:eastAsia="cs-CZ"/>
        </w:rPr>
        <w:t xml:space="preserve">. Například šest nebo </w:t>
      </w:r>
      <w:hyperlink r:id="rId7" w:tgtFrame="_blank" w:history="1">
        <w:r w:rsidRPr="00D37676">
          <w:rPr>
            <w:rFonts w:ascii="Open Sans" w:eastAsia="Times New Roman" w:hAnsi="Open Sans" w:cs="Tahoma"/>
            <w:color w:val="008000"/>
            <w:sz w:val="21"/>
            <w:szCs w:val="21"/>
            <w:u w:val="single"/>
            <w:lang w:eastAsia="cs-CZ"/>
          </w:rPr>
          <w:t>osm</w:t>
        </w:r>
      </w:hyperlink>
      <w:r w:rsidRPr="00D37676">
        <w:rPr>
          <w:rFonts w:ascii="Open Sans" w:eastAsia="Times New Roman" w:hAnsi="Open Sans" w:cs="Tahoma"/>
          <w:color w:val="393939"/>
          <w:sz w:val="21"/>
          <w:szCs w:val="21"/>
          <w:lang w:eastAsia="cs-CZ"/>
        </w:rPr>
        <w:t xml:space="preserve"> hodin týdně na jednoho klienta. Jsme za naše klienty moc rádi, že dostali tuto příležitost," zdůraznila Hana Rusňáková. Jejich zaměstnavatel navíc své pracovníky do Chříče sváží.</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 xml:space="preserve">„To je také velká pomoc, že je nemusíme dovážet," dodala Rusňáková, která by touto </w:t>
      </w:r>
      <w:hyperlink r:id="rId8" w:tgtFrame="_blank" w:history="1">
        <w:r w:rsidRPr="00D37676">
          <w:rPr>
            <w:rFonts w:ascii="Open Sans" w:eastAsia="Times New Roman" w:hAnsi="Open Sans" w:cs="Tahoma"/>
            <w:color w:val="008000"/>
            <w:sz w:val="21"/>
            <w:szCs w:val="21"/>
            <w:u w:val="single"/>
            <w:lang w:eastAsia="cs-CZ"/>
          </w:rPr>
          <w:t>cestou</w:t>
        </w:r>
      </w:hyperlink>
      <w:r w:rsidRPr="00D37676">
        <w:rPr>
          <w:rFonts w:ascii="Open Sans" w:eastAsia="Times New Roman" w:hAnsi="Open Sans" w:cs="Tahoma"/>
          <w:color w:val="393939"/>
          <w:sz w:val="21"/>
          <w:szCs w:val="21"/>
          <w:lang w:eastAsia="cs-CZ"/>
        </w:rPr>
        <w:t xml:space="preserve"> ráda všechny </w:t>
      </w:r>
      <w:proofErr w:type="spellStart"/>
      <w:r w:rsidRPr="00D37676">
        <w:rPr>
          <w:rFonts w:ascii="Open Sans" w:eastAsia="Times New Roman" w:hAnsi="Open Sans" w:cs="Tahoma"/>
          <w:color w:val="393939"/>
          <w:sz w:val="21"/>
          <w:szCs w:val="21"/>
          <w:lang w:eastAsia="cs-CZ"/>
        </w:rPr>
        <w:t>Rakovničany</w:t>
      </w:r>
      <w:proofErr w:type="spellEnd"/>
      <w:r w:rsidRPr="00D37676">
        <w:rPr>
          <w:rFonts w:ascii="Open Sans" w:eastAsia="Times New Roman" w:hAnsi="Open Sans" w:cs="Tahoma"/>
          <w:color w:val="393939"/>
          <w:sz w:val="21"/>
          <w:szCs w:val="21"/>
          <w:lang w:eastAsia="cs-CZ"/>
        </w:rPr>
        <w:t xml:space="preserve"> pozvala v sobotu do obce Chříč, kde se kromě malé slavnosti otevření </w:t>
      </w:r>
      <w:proofErr w:type="gramStart"/>
      <w:r w:rsidRPr="00D37676">
        <w:rPr>
          <w:rFonts w:ascii="Open Sans" w:eastAsia="Times New Roman" w:hAnsi="Open Sans" w:cs="Tahoma"/>
          <w:color w:val="393939"/>
          <w:sz w:val="21"/>
          <w:szCs w:val="21"/>
          <w:lang w:eastAsia="cs-CZ"/>
        </w:rPr>
        <w:t>koná</w:t>
      </w:r>
      <w:proofErr w:type="gramEnd"/>
      <w:r w:rsidRPr="00D37676">
        <w:rPr>
          <w:rFonts w:ascii="Open Sans" w:eastAsia="Times New Roman" w:hAnsi="Open Sans" w:cs="Tahoma"/>
          <w:color w:val="393939"/>
          <w:sz w:val="21"/>
          <w:szCs w:val="21"/>
          <w:lang w:eastAsia="cs-CZ"/>
        </w:rPr>
        <w:t xml:space="preserve"> také benefiční festival </w:t>
      </w:r>
      <w:proofErr w:type="gramStart"/>
      <w:r w:rsidRPr="00D37676">
        <w:rPr>
          <w:rFonts w:ascii="Open Sans" w:eastAsia="Times New Roman" w:hAnsi="Open Sans" w:cs="Tahoma"/>
          <w:color w:val="393939"/>
          <w:sz w:val="21"/>
          <w:szCs w:val="21"/>
          <w:lang w:eastAsia="cs-CZ"/>
        </w:rPr>
        <w:t>Křič</w:t>
      </w:r>
      <w:proofErr w:type="gram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Fest</w:t>
      </w:r>
      <w:proofErr w:type="spellEnd"/>
      <w:r w:rsidRPr="00D37676">
        <w:rPr>
          <w:rFonts w:ascii="Open Sans" w:eastAsia="Times New Roman" w:hAnsi="Open Sans" w:cs="Tahoma"/>
          <w:color w:val="393939"/>
          <w:sz w:val="21"/>
          <w:szCs w:val="21"/>
          <w:lang w:eastAsia="cs-CZ"/>
        </w:rPr>
        <w:t xml:space="preserve">. Ten si klade za cíl podpořit rozjezd chráněného pivovaru. Vybrané prostředky budou použity na rozšíření kapacity pivovarského provozu. Správce pivovaru Petr Jakubíček vzkazuje: „Zveme všechny </w:t>
      </w:r>
      <w:proofErr w:type="spellStart"/>
      <w:r w:rsidRPr="00D37676">
        <w:rPr>
          <w:rFonts w:ascii="Open Sans" w:eastAsia="Times New Roman" w:hAnsi="Open Sans" w:cs="Tahoma"/>
          <w:color w:val="393939"/>
          <w:sz w:val="21"/>
          <w:szCs w:val="21"/>
          <w:lang w:eastAsia="cs-CZ"/>
        </w:rPr>
        <w:t>Rakovničany</w:t>
      </w:r>
      <w:proofErr w:type="spellEnd"/>
      <w:r w:rsidRPr="00D37676">
        <w:rPr>
          <w:rFonts w:ascii="Open Sans" w:eastAsia="Times New Roman" w:hAnsi="Open Sans" w:cs="Tahoma"/>
          <w:color w:val="393939"/>
          <w:sz w:val="21"/>
          <w:szCs w:val="21"/>
          <w:lang w:eastAsia="cs-CZ"/>
        </w:rPr>
        <w:t>."</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Občanské sdružení Propolis, které festival organizuje, je skupina přátel, které spojuje zájem o </w:t>
      </w:r>
      <w:proofErr w:type="spellStart"/>
      <w:r w:rsidRPr="00D37676">
        <w:rPr>
          <w:rFonts w:ascii="Open Sans" w:eastAsia="Times New Roman" w:hAnsi="Open Sans" w:cs="Tahoma"/>
          <w:color w:val="393939"/>
          <w:sz w:val="21"/>
          <w:szCs w:val="21"/>
          <w:lang w:eastAsia="cs-CZ"/>
        </w:rPr>
        <w:t>chříčský</w:t>
      </w:r>
      <w:proofErr w:type="spellEnd"/>
      <w:r w:rsidRPr="00D37676">
        <w:rPr>
          <w:rFonts w:ascii="Open Sans" w:eastAsia="Times New Roman" w:hAnsi="Open Sans" w:cs="Tahoma"/>
          <w:color w:val="393939"/>
          <w:sz w:val="21"/>
          <w:szCs w:val="21"/>
          <w:lang w:eastAsia="cs-CZ"/>
        </w:rPr>
        <w:t xml:space="preserve"> mini pivovar a chuť aktivně se podílet na jeho obnově. Ten zaměstnává kromě již uvedených pěti lidí s mentálním postižením i dva bez postižení. Správce pivovaru Petr Jakubíček konstatoval: „</w:t>
      </w:r>
      <w:proofErr w:type="spellStart"/>
      <w:r w:rsidRPr="00D37676">
        <w:rPr>
          <w:rFonts w:ascii="Open Sans" w:eastAsia="Times New Roman" w:hAnsi="Open Sans" w:cs="Tahoma"/>
          <w:color w:val="393939"/>
          <w:sz w:val="21"/>
          <w:szCs w:val="21"/>
          <w:lang w:eastAsia="cs-CZ"/>
        </w:rPr>
        <w:t>Zavidovské</w:t>
      </w:r>
      <w:proofErr w:type="spellEnd"/>
      <w:r w:rsidRPr="00D37676">
        <w:rPr>
          <w:rFonts w:ascii="Open Sans" w:eastAsia="Times New Roman" w:hAnsi="Open Sans" w:cs="Tahoma"/>
          <w:color w:val="393939"/>
          <w:sz w:val="21"/>
          <w:szCs w:val="21"/>
          <w:lang w:eastAsia="cs-CZ"/>
        </w:rPr>
        <w:t xml:space="preserve"> práce viditelně baví. V dnešní společnosti do jisté míry cenu člověka určuje to, co dělá. Když se někoho </w:t>
      </w:r>
      <w:r w:rsidRPr="00D37676">
        <w:rPr>
          <w:rFonts w:ascii="Open Sans" w:eastAsia="Times New Roman" w:hAnsi="Open Sans" w:cs="Tahoma"/>
          <w:color w:val="393939"/>
          <w:sz w:val="21"/>
          <w:szCs w:val="21"/>
          <w:lang w:eastAsia="cs-CZ"/>
        </w:rPr>
        <w:lastRenderedPageBreak/>
        <w:t>zeptáte: Co děláte? Kým jste? A on vám řekne ničím, tak je to lidsky komplikovaná situace pro zdravotně postižené osoby, který samozřejmě handicap své nezaměstnanosti vnímají."</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Dále Petr Jakubíček upozornil, že pětice ze Zavidova má relativně nízký stupeň zdravotního postižení. „Pokud by měli rodinné zázemí, což zřejmě nemají, tak si myslím, že by mohli dokonce fungovat normálně ve společnosti, bydlet v chráněném bytě. To, že u nás mají možnost pracovat, lze chápat jako jakousi integrační záležitost. Jejich zařazení do v uvozovkách normální společnosti," nastínil Petr Jakubíček.</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proofErr w:type="gramStart"/>
      <w:r w:rsidRPr="00D37676">
        <w:rPr>
          <w:rFonts w:ascii="Open Sans" w:eastAsia="Times New Roman" w:hAnsi="Open Sans" w:cs="Tahoma"/>
          <w:color w:val="393939"/>
          <w:sz w:val="21"/>
          <w:szCs w:val="21"/>
          <w:lang w:eastAsia="cs-CZ"/>
        </w:rPr>
        <w:t>Křič</w:t>
      </w:r>
      <w:proofErr w:type="gram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Fest</w:t>
      </w:r>
      <w:proofErr w:type="spellEnd"/>
      <w:r w:rsidRPr="00D37676">
        <w:rPr>
          <w:rFonts w:ascii="Open Sans" w:eastAsia="Times New Roman" w:hAnsi="Open Sans" w:cs="Tahoma"/>
          <w:color w:val="393939"/>
          <w:sz w:val="21"/>
          <w:szCs w:val="21"/>
          <w:lang w:eastAsia="cs-CZ"/>
        </w:rPr>
        <w:t xml:space="preserve"> letos </w:t>
      </w:r>
      <w:proofErr w:type="gramStart"/>
      <w:r w:rsidRPr="00D37676">
        <w:rPr>
          <w:rFonts w:ascii="Open Sans" w:eastAsia="Times New Roman" w:hAnsi="Open Sans" w:cs="Tahoma"/>
          <w:color w:val="393939"/>
          <w:sz w:val="21"/>
          <w:szCs w:val="21"/>
          <w:lang w:eastAsia="cs-CZ"/>
        </w:rPr>
        <w:t>přivítá</w:t>
      </w:r>
      <w:proofErr w:type="gramEnd"/>
      <w:r w:rsidRPr="00D37676">
        <w:rPr>
          <w:rFonts w:ascii="Open Sans" w:eastAsia="Times New Roman" w:hAnsi="Open Sans" w:cs="Tahoma"/>
          <w:color w:val="393939"/>
          <w:sz w:val="21"/>
          <w:szCs w:val="21"/>
          <w:lang w:eastAsia="cs-CZ"/>
        </w:rPr>
        <w:t xml:space="preserve"> osm kapel a pět divadelních souborů – mezi největší taháky letošního ročníku patří </w:t>
      </w:r>
      <w:proofErr w:type="spellStart"/>
      <w:r w:rsidRPr="00D37676">
        <w:rPr>
          <w:rFonts w:ascii="Open Sans" w:eastAsia="Times New Roman" w:hAnsi="Open Sans" w:cs="Tahoma"/>
          <w:color w:val="393939"/>
          <w:sz w:val="21"/>
          <w:szCs w:val="21"/>
          <w:lang w:eastAsia="cs-CZ"/>
        </w:rPr>
        <w:t>Phil</w:t>
      </w:r>
      <w:proofErr w:type="spell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Shoenfelt</w:t>
      </w:r>
      <w:proofErr w:type="spellEnd"/>
      <w:r w:rsidRPr="00D37676">
        <w:rPr>
          <w:rFonts w:ascii="Open Sans" w:eastAsia="Times New Roman" w:hAnsi="Open Sans" w:cs="Tahoma"/>
          <w:color w:val="393939"/>
          <w:sz w:val="21"/>
          <w:szCs w:val="21"/>
          <w:lang w:eastAsia="cs-CZ"/>
        </w:rPr>
        <w:t xml:space="preserve"> and </w:t>
      </w:r>
      <w:proofErr w:type="spellStart"/>
      <w:r w:rsidRPr="00D37676">
        <w:rPr>
          <w:rFonts w:ascii="Open Sans" w:eastAsia="Times New Roman" w:hAnsi="Open Sans" w:cs="Tahoma"/>
          <w:color w:val="393939"/>
          <w:sz w:val="21"/>
          <w:szCs w:val="21"/>
          <w:lang w:eastAsia="cs-CZ"/>
        </w:rPr>
        <w:t>Southern</w:t>
      </w:r>
      <w:proofErr w:type="spell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Cross</w:t>
      </w:r>
      <w:proofErr w:type="spellEnd"/>
      <w:r w:rsidRPr="00D37676">
        <w:rPr>
          <w:rFonts w:ascii="Open Sans" w:eastAsia="Times New Roman" w:hAnsi="Open Sans" w:cs="Tahoma"/>
          <w:color w:val="393939"/>
          <w:sz w:val="21"/>
          <w:szCs w:val="21"/>
          <w:lang w:eastAsia="cs-CZ"/>
        </w:rPr>
        <w:t xml:space="preserve"> nebo </w:t>
      </w:r>
      <w:proofErr w:type="spellStart"/>
      <w:r w:rsidRPr="00D37676">
        <w:rPr>
          <w:rFonts w:ascii="Open Sans" w:eastAsia="Times New Roman" w:hAnsi="Open Sans" w:cs="Tahoma"/>
          <w:color w:val="393939"/>
          <w:sz w:val="21"/>
          <w:szCs w:val="21"/>
          <w:lang w:eastAsia="cs-CZ"/>
        </w:rPr>
        <w:t>Teatr</w:t>
      </w:r>
      <w:proofErr w:type="spell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Novogo</w:t>
      </w:r>
      <w:proofErr w:type="spellEnd"/>
      <w:r w:rsidRPr="00D37676">
        <w:rPr>
          <w:rFonts w:ascii="Open Sans" w:eastAsia="Times New Roman" w:hAnsi="Open Sans" w:cs="Tahoma"/>
          <w:color w:val="393939"/>
          <w:sz w:val="21"/>
          <w:szCs w:val="21"/>
          <w:lang w:eastAsia="cs-CZ"/>
        </w:rPr>
        <w:t xml:space="preserve"> Fronta. Kromě nich na festivalu vystoupí například písničkář Oldřich Janota, kapely </w:t>
      </w:r>
      <w:proofErr w:type="spellStart"/>
      <w:r w:rsidRPr="00D37676">
        <w:rPr>
          <w:rFonts w:ascii="Open Sans" w:eastAsia="Times New Roman" w:hAnsi="Open Sans" w:cs="Tahoma"/>
          <w:color w:val="393939"/>
          <w:sz w:val="21"/>
          <w:szCs w:val="21"/>
          <w:lang w:eastAsia="cs-CZ"/>
        </w:rPr>
        <w:t>Leto</w:t>
      </w:r>
      <w:proofErr w:type="spellEnd"/>
      <w:r w:rsidRPr="00D37676">
        <w:rPr>
          <w:rFonts w:ascii="Open Sans" w:eastAsia="Times New Roman" w:hAnsi="Open Sans" w:cs="Tahoma"/>
          <w:color w:val="393939"/>
          <w:sz w:val="21"/>
          <w:szCs w:val="21"/>
          <w:lang w:eastAsia="cs-CZ"/>
        </w:rPr>
        <w:t xml:space="preserve"> a Původní Bureš, či divadelní soubory </w:t>
      </w:r>
      <w:proofErr w:type="spellStart"/>
      <w:r w:rsidRPr="00D37676">
        <w:rPr>
          <w:rFonts w:ascii="Open Sans" w:eastAsia="Times New Roman" w:hAnsi="Open Sans" w:cs="Tahoma"/>
          <w:color w:val="393939"/>
          <w:sz w:val="21"/>
          <w:szCs w:val="21"/>
          <w:lang w:eastAsia="cs-CZ"/>
        </w:rPr>
        <w:t>Handa</w:t>
      </w:r>
      <w:proofErr w:type="spellEnd"/>
      <w:r w:rsidRPr="00D37676">
        <w:rPr>
          <w:rFonts w:ascii="Open Sans" w:eastAsia="Times New Roman" w:hAnsi="Open Sans" w:cs="Tahoma"/>
          <w:color w:val="393939"/>
          <w:sz w:val="21"/>
          <w:szCs w:val="21"/>
          <w:lang w:eastAsia="cs-CZ"/>
        </w:rPr>
        <w:t xml:space="preserve"> </w:t>
      </w:r>
      <w:proofErr w:type="spellStart"/>
      <w:r w:rsidRPr="00D37676">
        <w:rPr>
          <w:rFonts w:ascii="Open Sans" w:eastAsia="Times New Roman" w:hAnsi="Open Sans" w:cs="Tahoma"/>
          <w:color w:val="393939"/>
          <w:sz w:val="21"/>
          <w:szCs w:val="21"/>
          <w:lang w:eastAsia="cs-CZ"/>
        </w:rPr>
        <w:t>Gote</w:t>
      </w:r>
      <w:proofErr w:type="spellEnd"/>
      <w:r w:rsidRPr="00D37676">
        <w:rPr>
          <w:rFonts w:ascii="Open Sans" w:eastAsia="Times New Roman" w:hAnsi="Open Sans" w:cs="Tahoma"/>
          <w:color w:val="393939"/>
          <w:sz w:val="21"/>
          <w:szCs w:val="21"/>
          <w:lang w:eastAsia="cs-CZ"/>
        </w:rPr>
        <w:t xml:space="preserve"> nebo Divadlo Potlač – soubor zabývající se konceptem divadlo fórum. Kromě hudby a divadla se návštěvníci můžou těšit na vernisáž </w:t>
      </w:r>
      <w:hyperlink r:id="rId9" w:tgtFrame="_blank" w:history="1">
        <w:r w:rsidRPr="00D37676">
          <w:rPr>
            <w:rFonts w:ascii="Open Sans" w:eastAsia="Times New Roman" w:hAnsi="Open Sans" w:cs="Tahoma"/>
            <w:color w:val="008000"/>
            <w:sz w:val="21"/>
            <w:szCs w:val="21"/>
            <w:u w:val="single"/>
            <w:lang w:eastAsia="cs-CZ"/>
          </w:rPr>
          <w:t>výstavy</w:t>
        </w:r>
      </w:hyperlink>
      <w:r w:rsidRPr="00D37676">
        <w:rPr>
          <w:rFonts w:ascii="Open Sans" w:eastAsia="Times New Roman" w:hAnsi="Open Sans" w:cs="Tahoma"/>
          <w:color w:val="393939"/>
          <w:sz w:val="21"/>
          <w:szCs w:val="21"/>
          <w:lang w:eastAsia="cs-CZ"/>
        </w:rPr>
        <w:t xml:space="preserve"> o plzeňském samizdatu a zajímavým bodem programu by měla být také dílna </w:t>
      </w:r>
      <w:proofErr w:type="spellStart"/>
      <w:r w:rsidRPr="00D37676">
        <w:rPr>
          <w:rFonts w:ascii="Open Sans" w:eastAsia="Times New Roman" w:hAnsi="Open Sans" w:cs="Tahoma"/>
          <w:color w:val="393939"/>
          <w:sz w:val="21"/>
          <w:szCs w:val="21"/>
          <w:lang w:eastAsia="cs-CZ"/>
        </w:rPr>
        <w:t>Ponrepa</w:t>
      </w:r>
      <w:proofErr w:type="spellEnd"/>
      <w:r w:rsidRPr="00D37676">
        <w:rPr>
          <w:rFonts w:ascii="Open Sans" w:eastAsia="Times New Roman" w:hAnsi="Open Sans" w:cs="Tahoma"/>
          <w:color w:val="393939"/>
          <w:sz w:val="21"/>
          <w:szCs w:val="21"/>
          <w:lang w:eastAsia="cs-CZ"/>
        </w:rPr>
        <w:t xml:space="preserve"> dětem, které zde představí svůj program filmové výchovy. Zcela speciální součástí programu bude odpolední vystoupení kapely (r)</w:t>
      </w:r>
      <w:proofErr w:type="spellStart"/>
      <w:r w:rsidRPr="00D37676">
        <w:rPr>
          <w:rFonts w:ascii="Open Sans" w:eastAsia="Times New Roman" w:hAnsi="Open Sans" w:cs="Tahoma"/>
          <w:color w:val="393939"/>
          <w:sz w:val="21"/>
          <w:szCs w:val="21"/>
          <w:lang w:eastAsia="cs-CZ"/>
        </w:rPr>
        <w:t>Adost</w:t>
      </w:r>
      <w:proofErr w:type="spellEnd"/>
      <w:r w:rsidRPr="00D37676">
        <w:rPr>
          <w:rFonts w:ascii="Open Sans" w:eastAsia="Times New Roman" w:hAnsi="Open Sans" w:cs="Tahoma"/>
          <w:color w:val="393939"/>
          <w:sz w:val="21"/>
          <w:szCs w:val="21"/>
          <w:lang w:eastAsia="cs-CZ"/>
        </w:rPr>
        <w:t>, které stojí na umu a nadšení dětí s mentálním postižením ze speciální základní školy Rooseveltova. Vzhledem k benefiční povaze festivalu se většina účinkujících rozhodla zahrát s minimálním honorářem nebo se ho úplně vzdala.</w:t>
      </w:r>
    </w:p>
    <w:p w:rsidR="00D37676" w:rsidRPr="00D37676" w:rsidRDefault="00D37676" w:rsidP="00D37676">
      <w:pPr>
        <w:shd w:val="clear" w:color="auto" w:fill="FFFFFF"/>
        <w:spacing w:after="150" w:line="240" w:lineRule="auto"/>
        <w:rPr>
          <w:rFonts w:ascii="Open Sans" w:eastAsia="Times New Roman" w:hAnsi="Open Sans" w:cs="Tahoma"/>
          <w:color w:val="393939"/>
          <w:sz w:val="21"/>
          <w:szCs w:val="21"/>
          <w:lang w:eastAsia="cs-CZ"/>
        </w:rPr>
      </w:pPr>
      <w:r w:rsidRPr="00D37676">
        <w:rPr>
          <w:rFonts w:ascii="Open Sans" w:eastAsia="Times New Roman" w:hAnsi="Open Sans" w:cs="Tahoma"/>
          <w:color w:val="393939"/>
          <w:sz w:val="21"/>
          <w:szCs w:val="21"/>
          <w:lang w:eastAsia="cs-CZ"/>
        </w:rPr>
        <w:t xml:space="preserve">Sdružení Propolis začalo pivovar spravovat v roce 2009 a do dnešního dne zrekonstruovalo značnou část areálu. Jeho vizí je podle předsedy sdružení Antonína </w:t>
      </w:r>
      <w:proofErr w:type="spellStart"/>
      <w:r w:rsidRPr="00D37676">
        <w:rPr>
          <w:rFonts w:ascii="Open Sans" w:eastAsia="Times New Roman" w:hAnsi="Open Sans" w:cs="Tahoma"/>
          <w:color w:val="393939"/>
          <w:sz w:val="21"/>
          <w:szCs w:val="21"/>
          <w:lang w:eastAsia="cs-CZ"/>
        </w:rPr>
        <w:t>Štogra</w:t>
      </w:r>
      <w:proofErr w:type="spellEnd"/>
      <w:r w:rsidRPr="00D37676">
        <w:rPr>
          <w:rFonts w:ascii="Open Sans" w:eastAsia="Times New Roman" w:hAnsi="Open Sans" w:cs="Tahoma"/>
          <w:color w:val="393939"/>
          <w:sz w:val="21"/>
          <w:szCs w:val="21"/>
          <w:lang w:eastAsia="cs-CZ"/>
        </w:rPr>
        <w:t xml:space="preserve"> přetvořit celý areál v místo, kde se budou setkávat lidé se zájmem o historii, umění, krajinu, tradice a </w:t>
      </w:r>
      <w:proofErr w:type="spellStart"/>
      <w:proofErr w:type="gramStart"/>
      <w:r w:rsidRPr="00D37676">
        <w:rPr>
          <w:rFonts w:ascii="Open Sans" w:eastAsia="Times New Roman" w:hAnsi="Open Sans" w:cs="Tahoma"/>
          <w:color w:val="393939"/>
          <w:sz w:val="21"/>
          <w:szCs w:val="21"/>
          <w:lang w:eastAsia="cs-CZ"/>
        </w:rPr>
        <w:t>řemesla.Ve</w:t>
      </w:r>
      <w:proofErr w:type="spellEnd"/>
      <w:proofErr w:type="gramEnd"/>
      <w:r w:rsidRPr="00D37676">
        <w:rPr>
          <w:rFonts w:ascii="Open Sans" w:eastAsia="Times New Roman" w:hAnsi="Open Sans" w:cs="Tahoma"/>
          <w:color w:val="393939"/>
          <w:sz w:val="21"/>
          <w:szCs w:val="21"/>
          <w:lang w:eastAsia="cs-CZ"/>
        </w:rPr>
        <w:t xml:space="preserve"> sladovně a zahradě se podařilo vytvořit </w:t>
      </w:r>
      <w:hyperlink r:id="rId10" w:tgtFrame="_blank" w:history="1">
        <w:r w:rsidRPr="00D37676">
          <w:rPr>
            <w:rFonts w:ascii="Open Sans" w:eastAsia="Times New Roman" w:hAnsi="Open Sans" w:cs="Tahoma"/>
            <w:color w:val="008000"/>
            <w:sz w:val="21"/>
            <w:szCs w:val="21"/>
            <w:u w:val="single"/>
            <w:lang w:eastAsia="cs-CZ"/>
          </w:rPr>
          <w:t>prostor</w:t>
        </w:r>
      </w:hyperlink>
      <w:r w:rsidRPr="00D37676">
        <w:rPr>
          <w:rFonts w:ascii="Open Sans" w:eastAsia="Times New Roman" w:hAnsi="Open Sans" w:cs="Tahoma"/>
          <w:color w:val="393939"/>
          <w:sz w:val="21"/>
          <w:szCs w:val="21"/>
          <w:lang w:eastAsia="cs-CZ"/>
        </w:rPr>
        <w:t xml:space="preserve"> pro kulturní a společenské akce. V prvním patře sladovny je interaktivní expozice věnovaná životu našich předků – „Muzeum každodennosti". V bývalých skladech pak najdete komunitní centrum pro pořádání pravidelných volnočasových aktivit a vzdělávacích pobytových i jednodenních akcí pro školy, rodiny a veřejnost.</w:t>
      </w:r>
    </w:p>
    <w:p w:rsidR="00D37676" w:rsidRPr="00D37676" w:rsidRDefault="00D37676" w:rsidP="00D37676">
      <w:pPr>
        <w:shd w:val="clear" w:color="auto" w:fill="FFFFFF"/>
        <w:spacing w:line="336" w:lineRule="atLeast"/>
        <w:rPr>
          <w:rFonts w:ascii="Open Sans" w:eastAsia="Times New Roman" w:hAnsi="Open Sans" w:cs="Tahoma"/>
          <w:color w:val="6C6C6C"/>
          <w:sz w:val="20"/>
          <w:szCs w:val="20"/>
          <w:lang w:eastAsia="cs-CZ"/>
        </w:rPr>
      </w:pPr>
      <w:proofErr w:type="gramStart"/>
      <w:r w:rsidRPr="00D37676">
        <w:rPr>
          <w:rFonts w:ascii="Open Sans" w:eastAsia="Times New Roman" w:hAnsi="Open Sans" w:cs="Tahoma"/>
          <w:color w:val="6C6C6C"/>
          <w:sz w:val="20"/>
          <w:szCs w:val="20"/>
          <w:lang w:eastAsia="cs-CZ"/>
        </w:rPr>
        <w:t>27.8.2015</w:t>
      </w:r>
      <w:proofErr w:type="gramEnd"/>
      <w:r w:rsidRPr="00D37676">
        <w:rPr>
          <w:rFonts w:ascii="Open Sans" w:eastAsia="Times New Roman" w:hAnsi="Open Sans" w:cs="Tahoma"/>
          <w:color w:val="6C6C6C"/>
          <w:sz w:val="20"/>
          <w:szCs w:val="20"/>
          <w:lang w:eastAsia="cs-CZ"/>
        </w:rPr>
        <w:t xml:space="preserve"> </w:t>
      </w:r>
    </w:p>
    <w:p w:rsidR="00D37676" w:rsidRPr="00D37676" w:rsidRDefault="00D37676" w:rsidP="00D37676">
      <w:pPr>
        <w:shd w:val="clear" w:color="auto" w:fill="FFFFFF"/>
        <w:spacing w:after="150" w:line="240" w:lineRule="auto"/>
        <w:rPr>
          <w:rFonts w:ascii="Open Sans" w:eastAsia="Times New Roman" w:hAnsi="Open Sans" w:cs="Tahoma"/>
          <w:color w:val="808080"/>
          <w:sz w:val="21"/>
          <w:szCs w:val="21"/>
          <w:lang w:eastAsia="cs-CZ"/>
        </w:rPr>
      </w:pPr>
      <w:r w:rsidRPr="00D37676">
        <w:rPr>
          <w:rFonts w:ascii="Open Sans" w:eastAsia="Times New Roman" w:hAnsi="Open Sans" w:cs="Tahoma"/>
          <w:color w:val="808080"/>
          <w:sz w:val="21"/>
          <w:szCs w:val="21"/>
          <w:lang w:eastAsia="cs-CZ"/>
        </w:rPr>
        <w:t xml:space="preserve">Autor: </w:t>
      </w:r>
      <w:hyperlink r:id="rId11" w:history="1">
        <w:r w:rsidRPr="00D37676">
          <w:rPr>
            <w:rFonts w:ascii="Open Sans" w:eastAsia="Times New Roman" w:hAnsi="Open Sans" w:cs="Tahoma"/>
            <w:color w:val="808080"/>
            <w:sz w:val="21"/>
            <w:szCs w:val="21"/>
            <w:lang w:eastAsia="cs-CZ"/>
          </w:rPr>
          <w:t xml:space="preserve">Jana </w:t>
        </w:r>
        <w:proofErr w:type="spellStart"/>
        <w:r w:rsidRPr="00D37676">
          <w:rPr>
            <w:rFonts w:ascii="Open Sans" w:eastAsia="Times New Roman" w:hAnsi="Open Sans" w:cs="Tahoma"/>
            <w:color w:val="808080"/>
            <w:sz w:val="21"/>
            <w:szCs w:val="21"/>
            <w:lang w:eastAsia="cs-CZ"/>
          </w:rPr>
          <w:t>Elznicová</w:t>
        </w:r>
        <w:proofErr w:type="spellEnd"/>
      </w:hyperlink>
    </w:p>
    <w:p w:rsidR="00736DCC" w:rsidRDefault="00736DCC">
      <w:bookmarkStart w:id="0" w:name="_GoBack"/>
      <w:bookmarkEnd w:id="0"/>
    </w:p>
    <w:sectPr w:rsidR="00736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E"/>
    <w:rsid w:val="004B3AFE"/>
    <w:rsid w:val="00736DCC"/>
    <w:rsid w:val="00D37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861D-8187-4A29-9857-A11B118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059488">
      <w:bodyDiv w:val="1"/>
      <w:marLeft w:val="0"/>
      <w:marRight w:val="0"/>
      <w:marTop w:val="0"/>
      <w:marBottom w:val="0"/>
      <w:divBdr>
        <w:top w:val="none" w:sz="0" w:space="0" w:color="auto"/>
        <w:left w:val="none" w:sz="0" w:space="0" w:color="auto"/>
        <w:bottom w:val="none" w:sz="0" w:space="0" w:color="auto"/>
        <w:right w:val="none" w:sz="0" w:space="0" w:color="auto"/>
      </w:divBdr>
      <w:divsChild>
        <w:div w:id="1382048789">
          <w:marLeft w:val="0"/>
          <w:marRight w:val="0"/>
          <w:marTop w:val="150"/>
          <w:marBottom w:val="0"/>
          <w:divBdr>
            <w:top w:val="none" w:sz="0" w:space="0" w:color="auto"/>
            <w:left w:val="none" w:sz="0" w:space="0" w:color="auto"/>
            <w:bottom w:val="none" w:sz="0" w:space="0" w:color="auto"/>
            <w:right w:val="none" w:sz="0" w:space="0" w:color="auto"/>
          </w:divBdr>
          <w:divsChild>
            <w:div w:id="713504784">
              <w:marLeft w:val="0"/>
              <w:marRight w:val="0"/>
              <w:marTop w:val="0"/>
              <w:marBottom w:val="0"/>
              <w:divBdr>
                <w:top w:val="none" w:sz="0" w:space="0" w:color="auto"/>
                <w:left w:val="none" w:sz="0" w:space="0" w:color="auto"/>
                <w:bottom w:val="none" w:sz="0" w:space="0" w:color="auto"/>
                <w:right w:val="none" w:sz="0" w:space="0" w:color="auto"/>
              </w:divBdr>
              <w:divsChild>
                <w:div w:id="1695888102">
                  <w:marLeft w:val="0"/>
                  <w:marRight w:val="0"/>
                  <w:marTop w:val="0"/>
                  <w:marBottom w:val="0"/>
                  <w:divBdr>
                    <w:top w:val="none" w:sz="0" w:space="0" w:color="auto"/>
                    <w:left w:val="none" w:sz="0" w:space="0" w:color="auto"/>
                    <w:bottom w:val="none" w:sz="0" w:space="0" w:color="auto"/>
                    <w:right w:val="none" w:sz="0" w:space="0" w:color="auto"/>
                  </w:divBdr>
                  <w:divsChild>
                    <w:div w:id="1909221429">
                      <w:marLeft w:val="0"/>
                      <w:marRight w:val="225"/>
                      <w:marTop w:val="0"/>
                      <w:marBottom w:val="0"/>
                      <w:divBdr>
                        <w:top w:val="none" w:sz="0" w:space="0" w:color="auto"/>
                        <w:left w:val="none" w:sz="0" w:space="0" w:color="auto"/>
                        <w:bottom w:val="none" w:sz="0" w:space="0" w:color="auto"/>
                        <w:right w:val="none" w:sz="0" w:space="0" w:color="auto"/>
                      </w:divBdr>
                      <w:divsChild>
                        <w:div w:id="854347100">
                          <w:marLeft w:val="450"/>
                          <w:marRight w:val="0"/>
                          <w:marTop w:val="0"/>
                          <w:marBottom w:val="0"/>
                          <w:divBdr>
                            <w:top w:val="none" w:sz="0" w:space="0" w:color="auto"/>
                            <w:left w:val="none" w:sz="0" w:space="0" w:color="auto"/>
                            <w:bottom w:val="none" w:sz="0" w:space="0" w:color="auto"/>
                            <w:right w:val="none" w:sz="0" w:space="0" w:color="auto"/>
                          </w:divBdr>
                          <w:divsChild>
                            <w:div w:id="1640039113">
                              <w:marLeft w:val="-450"/>
                              <w:marRight w:val="0"/>
                              <w:marTop w:val="0"/>
                              <w:marBottom w:val="0"/>
                              <w:divBdr>
                                <w:top w:val="none" w:sz="0" w:space="0" w:color="auto"/>
                                <w:left w:val="none" w:sz="0" w:space="0" w:color="auto"/>
                                <w:bottom w:val="none" w:sz="0" w:space="0" w:color="auto"/>
                                <w:right w:val="none" w:sz="0" w:space="0" w:color="auto"/>
                              </w:divBdr>
                            </w:div>
                            <w:div w:id="1584338045">
                              <w:marLeft w:val="0"/>
                              <w:marRight w:val="0"/>
                              <w:marTop w:val="0"/>
                              <w:marBottom w:val="0"/>
                              <w:divBdr>
                                <w:top w:val="none" w:sz="0" w:space="0" w:color="auto"/>
                                <w:left w:val="none" w:sz="0" w:space="0" w:color="auto"/>
                                <w:bottom w:val="none" w:sz="0" w:space="0" w:color="auto"/>
                                <w:right w:val="none" w:sz="0" w:space="0" w:color="auto"/>
                              </w:divBdr>
                            </w:div>
                            <w:div w:id="1583680637">
                              <w:marLeft w:val="0"/>
                              <w:marRight w:val="0"/>
                              <w:marTop w:val="0"/>
                              <w:marBottom w:val="0"/>
                              <w:divBdr>
                                <w:top w:val="none" w:sz="0" w:space="0" w:color="auto"/>
                                <w:left w:val="none" w:sz="0" w:space="0" w:color="auto"/>
                                <w:bottom w:val="none" w:sz="0" w:space="0" w:color="auto"/>
                                <w:right w:val="none" w:sz="0" w:space="0" w:color="auto"/>
                              </w:divBdr>
                              <w:divsChild>
                                <w:div w:id="406151345">
                                  <w:marLeft w:val="0"/>
                                  <w:marRight w:val="0"/>
                                  <w:marTop w:val="0"/>
                                  <w:marBottom w:val="0"/>
                                  <w:divBdr>
                                    <w:top w:val="none" w:sz="0" w:space="0" w:color="auto"/>
                                    <w:left w:val="none" w:sz="0" w:space="0" w:color="auto"/>
                                    <w:bottom w:val="none" w:sz="0" w:space="0" w:color="auto"/>
                                    <w:right w:val="none" w:sz="0" w:space="0" w:color="auto"/>
                                  </w:divBdr>
                                </w:div>
                                <w:div w:id="737167671">
                                  <w:marLeft w:val="0"/>
                                  <w:marRight w:val="0"/>
                                  <w:marTop w:val="0"/>
                                  <w:marBottom w:val="0"/>
                                  <w:divBdr>
                                    <w:top w:val="none" w:sz="0" w:space="0" w:color="auto"/>
                                    <w:left w:val="none" w:sz="0" w:space="0" w:color="auto"/>
                                    <w:bottom w:val="none" w:sz="0" w:space="0" w:color="auto"/>
                                    <w:right w:val="none" w:sz="0" w:space="0" w:color="auto"/>
                                  </w:divBdr>
                                  <w:divsChild>
                                    <w:div w:id="20799830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0052&amp;idc=3935474&amp;ids=407&amp;idp=86339&amp;url=http%3A%2F%2Fwww.letuska.cz%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vvbox.cz/vv_show_url.php?idk=90612&amp;idc=3935474&amp;ids=14618&amp;idp=87095&amp;url=http%3A%2F%2Fwww.kanalizacezplastu.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vvbox.cz/vv_show_url.php?idk=90436&amp;idc=3935474&amp;ids=14551&amp;idp=86913&amp;url=http%3A%2F%2Fwww.baspartner.com%2F%3Finvicode%3Dc9e015e187fa%26utm_campaign%3Dam_kw_04-2015-2016_ukoly%26utm_medium%3Dreferral%26utm_source%3Damkw" TargetMode="External"/><Relationship Id="rId11" Type="http://schemas.openxmlformats.org/officeDocument/2006/relationships/hyperlink" Target="http://rakovnicky.denik.cz/autor/jana-elznicova-228.html" TargetMode="External"/><Relationship Id="rId5" Type="http://schemas.openxmlformats.org/officeDocument/2006/relationships/image" Target="media/image1.jpeg"/><Relationship Id="rId10" Type="http://schemas.openxmlformats.org/officeDocument/2006/relationships/hyperlink" Target="http://d.vvbox.cz/vv_show_url.php?idk=90382&amp;idc=3935474&amp;ids=950&amp;idp=86837&amp;url=http%3A%2F%2Fassetmedia.cz%2Fkontakty" TargetMode="External"/><Relationship Id="rId4" Type="http://schemas.openxmlformats.org/officeDocument/2006/relationships/hyperlink" Target="http://rakovnicky.denik.cz/galerie/foto.html?mm=chric" TargetMode="External"/><Relationship Id="rId9" Type="http://schemas.openxmlformats.org/officeDocument/2006/relationships/hyperlink" Target="http://d.vvbox.cz/vv_show_url.php?idk=90477&amp;idc=3935474&amp;ids=4039&amp;idp=86971&amp;url=http%3A%2F%2Fwww.flora-ol.cz%2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4090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Toušková</dc:creator>
  <cp:keywords/>
  <dc:description/>
  <cp:lastModifiedBy>Miroslava Toušková</cp:lastModifiedBy>
  <cp:revision>2</cp:revision>
  <dcterms:created xsi:type="dcterms:W3CDTF">2015-09-24T09:02:00Z</dcterms:created>
  <dcterms:modified xsi:type="dcterms:W3CDTF">2015-09-24T09:02:00Z</dcterms:modified>
</cp:coreProperties>
</file>